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7D1" w:rsidRDefault="00EB47D1" w:rsidP="00EB47D1">
      <w:pPr>
        <w:pStyle w:val="Default"/>
        <w:rPr>
          <w:b/>
          <w:bCs/>
        </w:rPr>
      </w:pPr>
      <w:r w:rsidRPr="00D93C34">
        <w:rPr>
          <w:b/>
          <w:bCs/>
        </w:rPr>
        <w:t>Аннотация к рабочей программе учебного предмета «</w:t>
      </w:r>
      <w:r w:rsidR="00101AB8">
        <w:rPr>
          <w:b/>
          <w:bCs/>
        </w:rPr>
        <w:t>Родной  (татарский</w:t>
      </w:r>
      <w:r>
        <w:rPr>
          <w:b/>
          <w:bCs/>
        </w:rPr>
        <w:t xml:space="preserve">) </w:t>
      </w:r>
      <w:r w:rsidR="00101AB8">
        <w:rPr>
          <w:b/>
          <w:bCs/>
        </w:rPr>
        <w:t>язык и л</w:t>
      </w:r>
      <w:r w:rsidRPr="00D93C34">
        <w:rPr>
          <w:b/>
          <w:bCs/>
        </w:rPr>
        <w:t xml:space="preserve">итература» </w:t>
      </w:r>
      <w:r>
        <w:rPr>
          <w:b/>
          <w:bCs/>
        </w:rPr>
        <w:t xml:space="preserve"> </w:t>
      </w:r>
      <w:r w:rsidRPr="00D93C34">
        <w:rPr>
          <w:b/>
          <w:bCs/>
        </w:rPr>
        <w:t xml:space="preserve">10 - 11 класс </w:t>
      </w:r>
    </w:p>
    <w:p w:rsidR="00101AB8" w:rsidRDefault="00101AB8" w:rsidP="00EB47D1">
      <w:pPr>
        <w:pStyle w:val="Default"/>
        <w:rPr>
          <w:b/>
          <w:bCs/>
        </w:rPr>
      </w:pPr>
    </w:p>
    <w:p w:rsidR="00101AB8" w:rsidRPr="00101AB8" w:rsidRDefault="00101AB8" w:rsidP="008E24D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101A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101AB8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родному (татарскому) языку и  литературе  составлена на основе: </w:t>
      </w:r>
    </w:p>
    <w:p w:rsidR="00101AB8" w:rsidRPr="00101AB8" w:rsidRDefault="00101AB8" w:rsidP="008E24DD">
      <w:pPr>
        <w:pStyle w:val="a3"/>
        <w:ind w:right="678"/>
        <w:rPr>
          <w:rStyle w:val="a4"/>
          <w:rFonts w:ascii="Times New Roman" w:hAnsi="Times New Roman"/>
          <w:i w:val="0"/>
          <w:sz w:val="24"/>
          <w:szCs w:val="24"/>
        </w:rPr>
      </w:pPr>
      <w:r w:rsidRPr="00101AB8">
        <w:rPr>
          <w:rStyle w:val="a4"/>
          <w:rFonts w:ascii="Times New Roman" w:hAnsi="Times New Roman"/>
          <w:i w:val="0"/>
          <w:sz w:val="24"/>
          <w:szCs w:val="24"/>
        </w:rPr>
        <w:t>1.Закона «Об образовании в Российской Федерации» № 273 от 29.12.2012 г.</w:t>
      </w:r>
    </w:p>
    <w:p w:rsidR="00101AB8" w:rsidRPr="00101AB8" w:rsidRDefault="00101AB8" w:rsidP="008E24DD">
      <w:pPr>
        <w:pStyle w:val="a3"/>
        <w:ind w:right="678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AB8">
        <w:rPr>
          <w:rStyle w:val="a4"/>
          <w:rFonts w:ascii="Times New Roman" w:hAnsi="Times New Roman"/>
          <w:i w:val="0"/>
          <w:sz w:val="24"/>
          <w:szCs w:val="24"/>
        </w:rPr>
        <w:t>2. Закона «Об образовании в Республике  Башкортостан» №693-з от 1.07.2013 г.</w:t>
      </w:r>
    </w:p>
    <w:p w:rsidR="00101AB8" w:rsidRPr="00101AB8" w:rsidRDefault="00101AB8" w:rsidP="008E24D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1AB8">
        <w:rPr>
          <w:rFonts w:ascii="Times New Roman" w:eastAsia="Times New Roman" w:hAnsi="Times New Roman" w:cs="Times New Roman"/>
          <w:sz w:val="24"/>
          <w:szCs w:val="24"/>
        </w:rPr>
        <w:t>3.Федерального компонента государственного стандарта (основного общего образования)  по родному (татарскому) языку и литературе, утвержден Приказом Минобразования России от 5.03.2004 г. № 1089.</w:t>
      </w:r>
    </w:p>
    <w:p w:rsidR="00101AB8" w:rsidRPr="00101AB8" w:rsidRDefault="00101AB8" w:rsidP="008E24D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1AB8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01AB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Примерной  программы </w:t>
      </w:r>
      <w:r w:rsidRPr="00101AB8">
        <w:rPr>
          <w:rFonts w:ascii="Times New Roman" w:eastAsia="Times New Roman" w:hAnsi="Times New Roman" w:cs="Times New Roman"/>
          <w:sz w:val="24"/>
          <w:szCs w:val="24"/>
        </w:rPr>
        <w:t xml:space="preserve"> по татарскому языку и литературе для средней (полной) общеобразовательной школы с русским языком обучения. 1-11 класс. Казань. Татарское  книжное издательство. 2011.</w:t>
      </w:r>
    </w:p>
    <w:p w:rsidR="00101AB8" w:rsidRPr="00D93C34" w:rsidRDefault="00101AB8" w:rsidP="008E24DD">
      <w:pPr>
        <w:pStyle w:val="Default"/>
      </w:pPr>
    </w:p>
    <w:p w:rsidR="00EB47D1" w:rsidRPr="00D93C34" w:rsidRDefault="00EB47D1" w:rsidP="008E24DD">
      <w:pPr>
        <w:pStyle w:val="Default"/>
      </w:pPr>
    </w:p>
    <w:p w:rsidR="00EB47D1" w:rsidRPr="00D93C34" w:rsidRDefault="00EB47D1" w:rsidP="008E24DD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z w:val="24"/>
          <w:szCs w:val="24"/>
        </w:rPr>
        <w:t>Рабоч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я програ</w:t>
      </w:r>
      <w:r w:rsidRPr="00D93C34">
        <w:rPr>
          <w:rFonts w:ascii="Times New Roman" w:hAnsi="Times New Roman"/>
          <w:spacing w:val="-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 xml:space="preserve">ма </w:t>
      </w:r>
      <w:r w:rsidRPr="00D93C34">
        <w:rPr>
          <w:rFonts w:ascii="Times New Roman" w:hAnsi="Times New Roman"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ассчитана:</w:t>
      </w:r>
    </w:p>
    <w:p w:rsidR="00EB47D1" w:rsidRDefault="00EB47D1" w:rsidP="008E24DD">
      <w:pPr>
        <w:pStyle w:val="Default"/>
      </w:pPr>
      <w:r>
        <w:t>в 10</w:t>
      </w:r>
      <w:r w:rsidRPr="00D93C34">
        <w:t xml:space="preserve"> кл</w:t>
      </w:r>
      <w:r w:rsidRPr="00D93C34">
        <w:rPr>
          <w:spacing w:val="-1"/>
        </w:rPr>
        <w:t>ас</w:t>
      </w:r>
      <w:r w:rsidRPr="00D93C34">
        <w:rPr>
          <w:spacing w:val="1"/>
        </w:rPr>
        <w:t>с</w:t>
      </w:r>
      <w:r w:rsidR="0048339A">
        <w:t>е – 70</w:t>
      </w:r>
      <w:r w:rsidRPr="00D93C34">
        <w:t xml:space="preserve"> </w:t>
      </w:r>
      <w:r w:rsidRPr="00D93C34">
        <w:rPr>
          <w:spacing w:val="-1"/>
        </w:rPr>
        <w:t>ч</w:t>
      </w:r>
      <w:r w:rsidRPr="00D93C34">
        <w:t>.</w:t>
      </w:r>
      <w:r w:rsidRPr="00D93C34">
        <w:rPr>
          <w:spacing w:val="59"/>
        </w:rPr>
        <w:t xml:space="preserve"> </w:t>
      </w:r>
      <w:r w:rsidR="00101AB8">
        <w:t>(</w:t>
      </w:r>
      <w:r w:rsidR="0048339A">
        <w:t>2</w:t>
      </w:r>
      <w:r w:rsidRPr="00D93C34">
        <w:rPr>
          <w:spacing w:val="2"/>
        </w:rPr>
        <w:t xml:space="preserve"> </w:t>
      </w:r>
      <w:r w:rsidRPr="00D93C34">
        <w:t>раз</w:t>
      </w:r>
      <w:r w:rsidR="0048339A">
        <w:t>а</w:t>
      </w:r>
      <w:r w:rsidRPr="00D93C34">
        <w:t xml:space="preserve"> в нед</w:t>
      </w:r>
      <w:r w:rsidRPr="00D93C34">
        <w:rPr>
          <w:spacing w:val="-1"/>
        </w:rPr>
        <w:t>е</w:t>
      </w:r>
      <w:r w:rsidRPr="00D93C34">
        <w:t>лю)</w:t>
      </w:r>
    </w:p>
    <w:p w:rsidR="00EB47D1" w:rsidRDefault="00EB47D1" w:rsidP="008E24DD">
      <w:pPr>
        <w:pStyle w:val="Default"/>
      </w:pPr>
      <w:r w:rsidRPr="00D93C34">
        <w:t xml:space="preserve"> </w:t>
      </w:r>
      <w:r>
        <w:t>в 11</w:t>
      </w:r>
      <w:r w:rsidRPr="00D93C34">
        <w:t xml:space="preserve"> кл</w:t>
      </w:r>
      <w:r w:rsidRPr="00D93C34">
        <w:rPr>
          <w:spacing w:val="-1"/>
        </w:rPr>
        <w:t>ас</w:t>
      </w:r>
      <w:r w:rsidRPr="00D93C34">
        <w:rPr>
          <w:spacing w:val="1"/>
        </w:rPr>
        <w:t>с</w:t>
      </w:r>
      <w:r w:rsidR="0048339A">
        <w:t>е – 68</w:t>
      </w:r>
      <w:r w:rsidRPr="00D93C34">
        <w:t xml:space="preserve"> </w:t>
      </w:r>
      <w:r w:rsidRPr="00D93C34">
        <w:rPr>
          <w:spacing w:val="-1"/>
        </w:rPr>
        <w:t>ч</w:t>
      </w:r>
      <w:r w:rsidRPr="00D93C34">
        <w:t>.</w:t>
      </w:r>
      <w:r w:rsidRPr="00D93C34">
        <w:rPr>
          <w:spacing w:val="59"/>
        </w:rPr>
        <w:t xml:space="preserve"> </w:t>
      </w:r>
      <w:r w:rsidR="00101AB8">
        <w:t>(</w:t>
      </w:r>
      <w:r w:rsidR="0048339A">
        <w:t>2</w:t>
      </w:r>
      <w:r w:rsidRPr="00D93C34">
        <w:rPr>
          <w:spacing w:val="2"/>
        </w:rPr>
        <w:t xml:space="preserve"> </w:t>
      </w:r>
      <w:r w:rsidR="00101AB8">
        <w:t>раз</w:t>
      </w:r>
      <w:r w:rsidR="0048339A">
        <w:t>а</w:t>
      </w:r>
      <w:r w:rsidR="00101AB8">
        <w:t xml:space="preserve"> </w:t>
      </w:r>
      <w:r w:rsidRPr="00D93C34">
        <w:t>в нед</w:t>
      </w:r>
      <w:r w:rsidRPr="00D93C34">
        <w:rPr>
          <w:spacing w:val="-1"/>
        </w:rPr>
        <w:t>е</w:t>
      </w:r>
      <w:r w:rsidRPr="00D93C34">
        <w:t>лю)</w:t>
      </w:r>
    </w:p>
    <w:p w:rsidR="008E24DD" w:rsidRPr="00D93C34" w:rsidRDefault="008E24DD" w:rsidP="008E24DD">
      <w:pPr>
        <w:pStyle w:val="Default"/>
      </w:pPr>
    </w:p>
    <w:p w:rsidR="00EB47D1" w:rsidRDefault="00EB47D1" w:rsidP="008E24DD">
      <w:pPr>
        <w:widowControl w:val="0"/>
        <w:autoSpaceDE w:val="0"/>
        <w:autoSpaceDN w:val="0"/>
        <w:adjustRightInd w:val="0"/>
        <w:spacing w:after="0" w:line="240" w:lineRule="auto"/>
        <w:ind w:left="1" w:right="544" w:firstLine="566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z w:val="24"/>
          <w:szCs w:val="24"/>
        </w:rPr>
        <w:t>Д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ая програ</w:t>
      </w:r>
      <w:r w:rsidRPr="00D93C34">
        <w:rPr>
          <w:rFonts w:ascii="Times New Roman" w:hAnsi="Times New Roman"/>
          <w:spacing w:val="-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>ма</w:t>
      </w:r>
      <w:r w:rsidRPr="00D93C3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пре</w:t>
      </w:r>
      <w:r w:rsidRPr="00D93C34">
        <w:rPr>
          <w:rFonts w:ascii="Times New Roman" w:hAnsi="Times New Roman"/>
          <w:spacing w:val="1"/>
          <w:sz w:val="24"/>
          <w:szCs w:val="24"/>
        </w:rPr>
        <w:t>д</w:t>
      </w:r>
      <w:r w:rsidRPr="00D93C34">
        <w:rPr>
          <w:rFonts w:ascii="Times New Roman" w:hAnsi="Times New Roman"/>
          <w:sz w:val="24"/>
          <w:szCs w:val="24"/>
        </w:rPr>
        <w:t>ставля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 xml:space="preserve">т 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обой</w:t>
      </w:r>
      <w:r w:rsidRPr="00D93C3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ракт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ч</w:t>
      </w:r>
      <w:r w:rsidRPr="00D93C34">
        <w:rPr>
          <w:rFonts w:ascii="Times New Roman" w:hAnsi="Times New Roman"/>
          <w:spacing w:val="-1"/>
          <w:sz w:val="24"/>
          <w:szCs w:val="24"/>
        </w:rPr>
        <w:t>ес</w:t>
      </w:r>
      <w:r w:rsidRPr="00D93C34">
        <w:rPr>
          <w:rFonts w:ascii="Times New Roman" w:hAnsi="Times New Roman"/>
          <w:sz w:val="24"/>
          <w:szCs w:val="24"/>
        </w:rPr>
        <w:t>к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й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3"/>
          <w:sz w:val="24"/>
          <w:szCs w:val="24"/>
        </w:rPr>
        <w:t>к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рс</w:t>
      </w:r>
      <w:r w:rsidRPr="00D93C3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101AB8">
        <w:rPr>
          <w:rFonts w:ascii="Times New Roman" w:hAnsi="Times New Roman"/>
          <w:spacing w:val="-1"/>
          <w:sz w:val="24"/>
          <w:szCs w:val="24"/>
        </w:rPr>
        <w:t xml:space="preserve"> родного (татарского) языка и </w:t>
      </w:r>
      <w:r w:rsidRPr="00D93C34">
        <w:rPr>
          <w:rFonts w:ascii="Times New Roman" w:hAnsi="Times New Roman"/>
          <w:sz w:val="24"/>
          <w:szCs w:val="24"/>
        </w:rPr>
        <w:t>ли</w:t>
      </w:r>
      <w:r w:rsidRPr="00D93C34">
        <w:rPr>
          <w:rFonts w:ascii="Times New Roman" w:hAnsi="Times New Roman"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4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ры</w:t>
      </w:r>
      <w:r w:rsidRPr="00D93C3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для</w:t>
      </w:r>
      <w:r w:rsidRPr="00D93C3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-1"/>
          <w:sz w:val="24"/>
          <w:szCs w:val="24"/>
        </w:rPr>
        <w:t>ча</w:t>
      </w:r>
      <w:r w:rsidRPr="00D93C34">
        <w:rPr>
          <w:rFonts w:ascii="Times New Roman" w:hAnsi="Times New Roman"/>
          <w:sz w:val="24"/>
          <w:szCs w:val="24"/>
        </w:rPr>
        <w:t>щи</w:t>
      </w:r>
      <w:r w:rsidRPr="00D93C34">
        <w:rPr>
          <w:rFonts w:ascii="Times New Roman" w:hAnsi="Times New Roman"/>
          <w:spacing w:val="2"/>
          <w:sz w:val="24"/>
          <w:szCs w:val="24"/>
        </w:rPr>
        <w:t>х</w:t>
      </w:r>
      <w:r w:rsidRPr="00D93C34">
        <w:rPr>
          <w:rFonts w:ascii="Times New Roman" w:hAnsi="Times New Roman"/>
          <w:sz w:val="24"/>
          <w:szCs w:val="24"/>
        </w:rPr>
        <w:t>ся, по</w:t>
      </w:r>
      <w:r w:rsidRPr="00D93C34">
        <w:rPr>
          <w:rFonts w:ascii="Times New Roman" w:hAnsi="Times New Roman"/>
          <w:spacing w:val="3"/>
          <w:sz w:val="24"/>
          <w:szCs w:val="24"/>
        </w:rPr>
        <w:t>л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-1"/>
          <w:sz w:val="24"/>
          <w:szCs w:val="24"/>
        </w:rPr>
        <w:t>ча</w:t>
      </w:r>
      <w:r w:rsidRPr="00D93C34">
        <w:rPr>
          <w:rFonts w:ascii="Times New Roman" w:hAnsi="Times New Roman"/>
          <w:sz w:val="24"/>
          <w:szCs w:val="24"/>
        </w:rPr>
        <w:t>ющ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х</w:t>
      </w:r>
      <w:r w:rsidRPr="00D93C3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образова</w:t>
      </w:r>
      <w:r w:rsidRPr="00D93C34">
        <w:rPr>
          <w:rFonts w:ascii="Times New Roman" w:hAnsi="Times New Roman"/>
          <w:spacing w:val="-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ие по УМК сле</w:t>
      </w:r>
      <w:r w:rsidRPr="00D93C34">
        <w:rPr>
          <w:rFonts w:ascii="Times New Roman" w:hAnsi="Times New Roman"/>
          <w:spacing w:val="1"/>
          <w:sz w:val="24"/>
          <w:szCs w:val="24"/>
        </w:rPr>
        <w:t>д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ющих</w:t>
      </w:r>
      <w:r w:rsidRPr="00D93C3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авторов:</w:t>
      </w:r>
    </w:p>
    <w:p w:rsidR="003D125B" w:rsidRPr="006E40AA" w:rsidRDefault="003D125B" w:rsidP="008E2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Татарский язык. Учебник для  10 класса основной общеобразовательной школы с русским языком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(для учащихся татар).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Авторы – составители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6E40AA">
        <w:rPr>
          <w:rFonts w:ascii="Times New Roman" w:eastAsia="Times New Roman" w:hAnsi="Times New Roman" w:cs="Times New Roman"/>
          <w:sz w:val="24"/>
          <w:szCs w:val="24"/>
          <w:lang w:val="tt-RU"/>
        </w:rPr>
        <w:t>Р.С.Абдуллина</w:t>
      </w:r>
      <w:proofErr w:type="gramStart"/>
      <w:r w:rsidRPr="006E40AA">
        <w:rPr>
          <w:rFonts w:ascii="Times New Roman" w:eastAsia="Times New Roman" w:hAnsi="Times New Roman" w:cs="Times New Roman"/>
          <w:sz w:val="24"/>
          <w:szCs w:val="24"/>
          <w:lang w:val="tt-RU"/>
        </w:rPr>
        <w:t>,Г</w:t>
      </w:r>
      <w:proofErr w:type="gramEnd"/>
      <w:r w:rsidRPr="006E40AA">
        <w:rPr>
          <w:rFonts w:ascii="Times New Roman" w:eastAsia="Times New Roman" w:hAnsi="Times New Roman" w:cs="Times New Roman"/>
          <w:sz w:val="24"/>
          <w:szCs w:val="24"/>
          <w:lang w:val="tt-RU"/>
        </w:rPr>
        <w:t>.М.Шайхиева.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Казань. Издательство «</w:t>
      </w:r>
      <w:proofErr w:type="spellStart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Магариф</w:t>
      </w:r>
      <w:proofErr w:type="spellEnd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».20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06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D125B" w:rsidRPr="006E40AA" w:rsidRDefault="003D125B" w:rsidP="008E2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Татарская литература. Учебник для 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10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основной общеобразовательной школы с русским языком обучения (для учащихся татар). Авторы – составители </w:t>
      </w:r>
      <w:r w:rsidRPr="006E40AA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Х.Й.Минегулов, Н.С.Гимадиева</w:t>
      </w:r>
      <w:proofErr w:type="gramStart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,</w:t>
      </w:r>
      <w:proofErr w:type="gramEnd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Казань. Издательство «</w:t>
      </w:r>
      <w:proofErr w:type="spellStart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Магариф</w:t>
      </w:r>
      <w:proofErr w:type="spellEnd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».20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06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D125B" w:rsidRPr="006E40AA" w:rsidRDefault="003D125B" w:rsidP="008E2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Татарский язык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для 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11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основной общеобразовательной школы с русским языком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(для учащихся татар).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Авторы – составители </w:t>
      </w:r>
      <w:proofErr w:type="spellStart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Р.А.Асылгараева</w:t>
      </w:r>
      <w:proofErr w:type="spellEnd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, Р.А.Юсупов, М.К.Зиннуров, Казань. Издательство «</w:t>
      </w:r>
      <w:proofErr w:type="spellStart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Магариф</w:t>
      </w:r>
      <w:proofErr w:type="spellEnd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».2010.</w:t>
      </w:r>
    </w:p>
    <w:p w:rsidR="003D125B" w:rsidRDefault="003D125B" w:rsidP="008E2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Татарская литература. Учебник для 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11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основной общеобразовательной школы с русским языком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(для учащихся татар).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Авторы – составители </w:t>
      </w:r>
      <w:r w:rsidRPr="006E40AA">
        <w:rPr>
          <w:rFonts w:ascii="Times New Roman" w:hAnsi="Times New Roman" w:cs="Times New Roman"/>
          <w:color w:val="000000"/>
          <w:sz w:val="24"/>
          <w:szCs w:val="24"/>
          <w:lang w:val="tt-RU"/>
        </w:rPr>
        <w:t>З.Н.Хабибуллина, Ф.М.Мусин</w:t>
      </w:r>
      <w:proofErr w:type="gramStart"/>
      <w:r w:rsidRPr="006E40AA">
        <w:rPr>
          <w:rFonts w:ascii="Times New Roman" w:hAnsi="Times New Roman" w:cs="Times New Roman"/>
          <w:color w:val="000000"/>
          <w:sz w:val="24"/>
          <w:szCs w:val="24"/>
          <w:lang w:val="tt-RU"/>
        </w:rPr>
        <w:t>, Ә.</w:t>
      </w:r>
      <w:proofErr w:type="gramEnd"/>
      <w:r w:rsidRPr="006E40AA">
        <w:rPr>
          <w:rFonts w:ascii="Times New Roman" w:hAnsi="Times New Roman" w:cs="Times New Roman"/>
          <w:color w:val="000000"/>
          <w:sz w:val="24"/>
          <w:szCs w:val="24"/>
          <w:lang w:val="tt-RU"/>
        </w:rPr>
        <w:t>М.Закирзянов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Казань. Издательство «</w:t>
      </w:r>
      <w:proofErr w:type="spellStart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Магариф</w:t>
      </w:r>
      <w:proofErr w:type="spellEnd"/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».20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06</w:t>
      </w:r>
      <w:r w:rsidRPr="006E40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E24DD" w:rsidRDefault="008E24DD" w:rsidP="008E24DD">
      <w:pPr>
        <w:pStyle w:val="a3"/>
        <w:ind w:right="678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E24DD" w:rsidRDefault="008E24DD" w:rsidP="008E24DD">
      <w:pPr>
        <w:pStyle w:val="a3"/>
        <w:ind w:right="678"/>
        <w:jc w:val="both"/>
        <w:rPr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Согласно государственному образовательному стандарту, изучение родного (татарского)  языка литературы направлено на достижение следующих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целей</w:t>
      </w:r>
      <w:r>
        <w:rPr>
          <w:rFonts w:ascii="Times New Roman" w:hAnsi="Times New Roman"/>
          <w:sz w:val="24"/>
          <w:szCs w:val="24"/>
          <w:lang w:val="tt-RU"/>
        </w:rPr>
        <w:t>:</w:t>
      </w:r>
    </w:p>
    <w:p w:rsidR="008E24DD" w:rsidRPr="004A55A5" w:rsidRDefault="008E24DD" w:rsidP="008E24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Calibri" w:eastAsia="Calibri" w:hAnsi="Calibri" w:cs="Times New Roman"/>
          <w:b/>
          <w:bCs/>
          <w:iCs/>
        </w:rPr>
        <w:t>-</w:t>
      </w:r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8E24DD" w:rsidRPr="004A55A5" w:rsidRDefault="008E24DD" w:rsidP="008E24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• овладение татарским языком как средством общения в повседневной жизни;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4A55A5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4A55A5">
        <w:rPr>
          <w:rFonts w:ascii="Times New Roman" w:eastAsia="Calibri" w:hAnsi="Times New Roman" w:cs="Times New Roman"/>
          <w:sz w:val="24"/>
          <w:szCs w:val="24"/>
        </w:rPr>
        <w:t>самокоррекцию</w:t>
      </w:r>
      <w:proofErr w:type="spellEnd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Start"/>
      <w:r w:rsidRPr="004A55A5">
        <w:rPr>
          <w:rFonts w:ascii="Times New Roman" w:eastAsia="Calibri" w:hAnsi="Times New Roman" w:cs="Times New Roman"/>
          <w:sz w:val="24"/>
          <w:szCs w:val="24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8E24DD" w:rsidRPr="004A55A5" w:rsidRDefault="008E24DD" w:rsidP="008E24DD">
      <w:pPr>
        <w:spacing w:after="0" w:line="240" w:lineRule="auto"/>
        <w:rPr>
          <w:rFonts w:ascii="Calibri" w:eastAsia="Calibri" w:hAnsi="Calibri" w:cs="Times New Roman"/>
          <w:b/>
          <w:bCs/>
          <w:iCs/>
        </w:rPr>
      </w:pPr>
      <w:proofErr w:type="gramStart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• освоение знаний об устройстве языковой системы и закономерностях ее функционирования, о стилистических ресурсах и основных нормах татарского </w:t>
      </w:r>
      <w:r w:rsidRPr="004A55A5">
        <w:rPr>
          <w:rFonts w:ascii="Times New Roman" w:eastAsia="Calibri" w:hAnsi="Times New Roman" w:cs="Times New Roman"/>
          <w:sz w:val="24"/>
          <w:szCs w:val="24"/>
        </w:rPr>
        <w:lastRenderedPageBreak/>
        <w:t>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</w:r>
      <w:proofErr w:type="gramEnd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жизни;</w:t>
      </w:r>
    </w:p>
    <w:p w:rsidR="008E24DD" w:rsidRPr="004A55A5" w:rsidRDefault="008E24DD" w:rsidP="008E2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>-воспитание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татарской литературе и культуре, уважения к  литературам и культурам других народов; обогащение духовного мира школьников, их жизненного и эстетического опыта;</w:t>
      </w:r>
    </w:p>
    <w:p w:rsidR="008E24DD" w:rsidRPr="004A55A5" w:rsidRDefault="008E24DD" w:rsidP="008E2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 xml:space="preserve">-развитие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8E24DD" w:rsidRPr="004A55A5" w:rsidRDefault="008E24DD" w:rsidP="008E2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>-освоение знаний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о татарской литературе, ее духовно-нравственном и эстетическом значении; о выдающихся произведениях татарских писателей, их жизни и творчестве;</w:t>
      </w:r>
    </w:p>
    <w:p w:rsidR="008E24DD" w:rsidRPr="004A55A5" w:rsidRDefault="008E24DD" w:rsidP="008E2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>овладение умениями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родным языком.</w:t>
      </w:r>
    </w:p>
    <w:p w:rsidR="008E24DD" w:rsidRPr="004A55A5" w:rsidRDefault="008E24DD" w:rsidP="008E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4DD" w:rsidRPr="004A55A5" w:rsidRDefault="008E24DD" w:rsidP="008E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4DD" w:rsidRPr="004A55A5" w:rsidRDefault="008E24DD" w:rsidP="008E24D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EB2857">
        <w:rPr>
          <w:rFonts w:ascii="Times New Roman" w:hAnsi="Times New Roman"/>
          <w:b/>
          <w:color w:val="000000"/>
          <w:sz w:val="24"/>
          <w:szCs w:val="24"/>
        </w:rPr>
        <w:t xml:space="preserve"> Задачи данного курса:</w:t>
      </w:r>
    </w:p>
    <w:p w:rsidR="008E24DD" w:rsidRPr="004A55A5" w:rsidRDefault="008E24DD" w:rsidP="008E24DD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color w:val="444444"/>
          <w:sz w:val="24"/>
          <w:szCs w:val="24"/>
        </w:rPr>
        <w:t>-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совершенствовать орфографическую и пунктуационную грамотность учащихся;</w:t>
      </w:r>
    </w:p>
    <w:p w:rsidR="008E24DD" w:rsidRPr="004A55A5" w:rsidRDefault="008E24DD" w:rsidP="008E24DD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>-обеспечить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8E24DD" w:rsidRPr="004A55A5" w:rsidRDefault="008E24DD" w:rsidP="008E24DD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-совершенствовать </w:t>
      </w:r>
      <w:proofErr w:type="spellStart"/>
      <w:r w:rsidRPr="004A55A5">
        <w:rPr>
          <w:rFonts w:ascii="Times New Roman" w:eastAsia="Times New Roman" w:hAnsi="Times New Roman" w:cs="Times New Roman"/>
          <w:sz w:val="24"/>
          <w:szCs w:val="24"/>
        </w:rPr>
        <w:t>рецептивно-аналитические</w:t>
      </w:r>
      <w:proofErr w:type="spellEnd"/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текстовые умения, в частности умение проводить различные виды анализа текста: содержательно-композиционный, стилистический, типографический, анализ способов и сре</w:t>
      </w:r>
      <w:proofErr w:type="gramStart"/>
      <w:r w:rsidRPr="004A55A5">
        <w:rPr>
          <w:rFonts w:ascii="Times New Roman" w:eastAsia="Times New Roman" w:hAnsi="Times New Roman" w:cs="Times New Roman"/>
          <w:sz w:val="24"/>
          <w:szCs w:val="24"/>
        </w:rPr>
        <w:t>дств  св</w:t>
      </w:r>
      <w:proofErr w:type="gramEnd"/>
      <w:r w:rsidRPr="004A55A5">
        <w:rPr>
          <w:rFonts w:ascii="Times New Roman" w:eastAsia="Times New Roman" w:hAnsi="Times New Roman" w:cs="Times New Roman"/>
          <w:sz w:val="24"/>
          <w:szCs w:val="24"/>
        </w:rPr>
        <w:t>язи предложений, полный и комплексный анализ текста;</w:t>
      </w:r>
    </w:p>
    <w:p w:rsidR="008E24DD" w:rsidRPr="004A55A5" w:rsidRDefault="008E24DD" w:rsidP="008E24DD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right="384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-формирование умения создавать тексты различных стилей и жанров с опорой на </w:t>
      </w:r>
      <w:proofErr w:type="spellStart"/>
      <w:r w:rsidRPr="004A55A5">
        <w:rPr>
          <w:rFonts w:ascii="Times New Roman" w:eastAsia="Times New Roman" w:hAnsi="Times New Roman" w:cs="Times New Roman"/>
          <w:sz w:val="24"/>
          <w:szCs w:val="24"/>
        </w:rPr>
        <w:t>речеведческие</w:t>
      </w:r>
      <w:proofErr w:type="spellEnd"/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знания,</w:t>
      </w:r>
    </w:p>
    <w:p w:rsidR="008E24DD" w:rsidRPr="004A55A5" w:rsidRDefault="008E24DD" w:rsidP="008E2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- развить у школьников устойчивый интерес к чтению, любовь к </w:t>
      </w:r>
      <w:proofErr w:type="spellStart"/>
      <w:r w:rsidRPr="004A55A5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proofErr w:type="gramStart"/>
      <w:r w:rsidRPr="004A55A5">
        <w:rPr>
          <w:rFonts w:ascii="Times New Roman" w:eastAsia="Times New Roman" w:hAnsi="Times New Roman" w:cs="Times New Roman"/>
          <w:sz w:val="24"/>
          <w:szCs w:val="24"/>
        </w:rPr>
        <w:t>;с</w:t>
      </w:r>
      <w:proofErr w:type="gramEnd"/>
      <w:r w:rsidRPr="004A55A5">
        <w:rPr>
          <w:rFonts w:ascii="Times New Roman" w:eastAsia="Times New Roman" w:hAnsi="Times New Roman" w:cs="Times New Roman"/>
          <w:sz w:val="24"/>
          <w:szCs w:val="24"/>
        </w:rPr>
        <w:t>овершенствовать</w:t>
      </w:r>
      <w:proofErr w:type="spellEnd"/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навыки выразительного чтения;</w:t>
      </w:r>
    </w:p>
    <w:p w:rsidR="008E24DD" w:rsidRPr="004A55A5" w:rsidRDefault="008E24DD" w:rsidP="008E2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>- сформировать первоначальные умения анализа с целью углубления восприятия и осознания идейно-художественной специфики изучаемых произведений;</w:t>
      </w:r>
    </w:p>
    <w:p w:rsidR="008E24DD" w:rsidRPr="004A55A5" w:rsidRDefault="008E24DD" w:rsidP="008E2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>- использовать изучение литературы для повышения речевой культуры учащихся; расширить кругозор уч-ся через чтение произведений различных жанров, разнообразных по содержанию и тематике.</w:t>
      </w:r>
    </w:p>
    <w:p w:rsidR="008E24DD" w:rsidRPr="004A55A5" w:rsidRDefault="008E24DD" w:rsidP="008E24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Calibri" w:eastAsia="Times New Roman" w:hAnsi="Calibri" w:cs="Times New Roman"/>
        </w:rPr>
        <w:t xml:space="preserve">-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>развивать речь учащихся: обогащать их словарный запас, грамматический строй речи, способствовать усвоению орфоэпических норм литературного языка, формировать речевые умения, позволяющие адекватно воспринимать, воспроизводить чужую речь и создавать собственную в устной и письменной форме;</w:t>
      </w:r>
    </w:p>
    <w:p w:rsidR="008E24DD" w:rsidRPr="004A55A5" w:rsidRDefault="008E24DD" w:rsidP="008E24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-способствовать развитию интереса к родному языку, познавательных и творческих способностей </w:t>
      </w:r>
      <w:proofErr w:type="spellStart"/>
      <w:r w:rsidRPr="004A55A5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Start"/>
      <w:r w:rsidRPr="004A55A5">
        <w:rPr>
          <w:rFonts w:ascii="Times New Roman" w:eastAsia="Times New Roman" w:hAnsi="Times New Roman" w:cs="Times New Roman"/>
          <w:sz w:val="24"/>
          <w:szCs w:val="24"/>
        </w:rPr>
        <w:t>;в</w:t>
      </w:r>
      <w:proofErr w:type="gramEnd"/>
      <w:r w:rsidRPr="004A55A5">
        <w:rPr>
          <w:rFonts w:ascii="Times New Roman" w:eastAsia="Times New Roman" w:hAnsi="Times New Roman" w:cs="Times New Roman"/>
          <w:sz w:val="24"/>
          <w:szCs w:val="24"/>
        </w:rPr>
        <w:t>оспитывать</w:t>
      </w:r>
      <w:proofErr w:type="spellEnd"/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у учеников позитивного эмоционально-ценностного отношения к </w:t>
      </w:r>
      <w:r w:rsidRPr="004A55A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татарскому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>языку, чувства сопричастности к сохранению его уникальности и чистоты.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 процессе изучения 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татарского 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языка у учащихся формируется позитивное эмоционально-ценностное отношение к 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татарскому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языку, стремление к его грамотному 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использованию, понимание того, что правильная устная и письменная речь является показателем общей культуры человека. На уроках 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татарского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языка ученики получают представление о нормах 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татарского</w:t>
      </w:r>
      <w:r w:rsidRPr="004A5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литературного языка и правилах речевого  этикета.</w:t>
      </w:r>
    </w:p>
    <w:p w:rsidR="003D125B" w:rsidRDefault="008E24DD" w:rsidP="000D6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 Ведущая </w:t>
      </w:r>
      <w:r>
        <w:rPr>
          <w:rFonts w:ascii="Times New Roman" w:eastAsia="Times New Roman" w:hAnsi="Times New Roman" w:cs="Times New Roman"/>
          <w:sz w:val="24"/>
          <w:szCs w:val="24"/>
        </w:rPr>
        <w:t>проблема изучения литературы в 10</w:t>
      </w:r>
      <w:r w:rsidR="000D6809">
        <w:rPr>
          <w:rFonts w:ascii="Times New Roman" w:eastAsia="Times New Roman" w:hAnsi="Times New Roman" w:cs="Times New Roman"/>
          <w:sz w:val="24"/>
          <w:szCs w:val="24"/>
        </w:rPr>
        <w:t xml:space="preserve">-11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 класс</w:t>
      </w:r>
      <w:r w:rsidR="000D6809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– особенности труда писателя, его позиция, изображение человека как важнейшая проблема литературы.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2209F6" w:rsidRPr="004A55A5" w:rsidRDefault="002209F6" w:rsidP="002209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Курс организован таким образом, что каждый урок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татарского языка </w:t>
      </w:r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становится уроком развития речи – и устной, и письменной. На формирование навыков письменного высказывания нацелена система упражнений «Сочинение – миниатюра». Большое внимание уделяется грамматико-орфографической работе, на что нацеливает систематическая работа над упражнениями «Орфографический минимум». </w:t>
      </w:r>
    </w:p>
    <w:p w:rsidR="002209F6" w:rsidRPr="004A55A5" w:rsidRDefault="002209F6" w:rsidP="0022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>Дифференцирован и индивидуализирован подход к домашнему заданию: задания повышенной сложности, упражнения, носящие  исследовательский характер, задания по выбору, по желанию.</w:t>
      </w:r>
    </w:p>
    <w:p w:rsidR="002209F6" w:rsidRPr="004A55A5" w:rsidRDefault="002209F6" w:rsidP="002209F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татарской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2209F6" w:rsidRDefault="002209F6" w:rsidP="0017120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Главная идея программы по литературе – от фольклора к </w:t>
      </w:r>
      <w:proofErr w:type="spellStart"/>
      <w:r w:rsidRPr="004A55A5">
        <w:rPr>
          <w:rFonts w:ascii="Times New Roman" w:eastAsia="Times New Roman" w:hAnsi="Times New Roman" w:cs="Times New Roman"/>
          <w:sz w:val="24"/>
          <w:szCs w:val="24"/>
        </w:rPr>
        <w:t>древнетатарской</w:t>
      </w:r>
      <w:proofErr w:type="spellEnd"/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 литературе, от неё к татарской литературе </w:t>
      </w:r>
      <w:r w:rsidRPr="004A55A5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A55A5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A55A5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XXI</w:t>
      </w:r>
      <w:proofErr w:type="gramEnd"/>
      <w:r w:rsidRPr="004A55A5">
        <w:rPr>
          <w:rFonts w:ascii="Times New Roman" w:eastAsia="Times New Roman" w:hAnsi="Times New Roman" w:cs="Times New Roman"/>
          <w:sz w:val="24"/>
          <w:szCs w:val="24"/>
        </w:rPr>
        <w:t>веков. В программе соблюдена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системная направленность: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это освоение разл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ичных жанров фольклора,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>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</w:t>
      </w:r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 xml:space="preserve">а первый план выходят задачи развития способности формулировать и </w:t>
      </w:r>
      <w:proofErr w:type="spellStart"/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>аргументирова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>но</w:t>
      </w:r>
      <w:proofErr w:type="spellEnd"/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отстаивать личностную позицию, связанную с нравственной проблематикой произведения. Совершенствуются умения анализа и интерпретации художественного текста, предполагающие установление связей произведения с исторической эпохой, культурным контекстом, литературным окружением и судьбой писателя. Важной задачей литературного образования становится систематизация представлений о родах и жанрах литературы.  </w:t>
      </w:r>
      <w:proofErr w:type="gramStart"/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>Теория литературы включает в себя изучение</w:t>
      </w:r>
      <w:r w:rsidR="0017120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>литературных родов (эпос, лирика, драма) и жанров (роман, биография, нов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елла, стихотворение в прозе, </w:t>
      </w:r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>эпиграмма, ода, комедия, трагедия).</w:t>
      </w:r>
      <w:proofErr w:type="gramEnd"/>
      <w:r w:rsidRPr="004A55A5">
        <w:rPr>
          <w:rFonts w:ascii="Times New Roman" w:eastAsia="Times New Roman" w:hAnsi="Times New Roman" w:cs="Times New Roman"/>
          <w:bCs/>
          <w:sz w:val="24"/>
          <w:szCs w:val="24"/>
        </w:rPr>
        <w:t xml:space="preserve"> Углубляются представления о понятиях, изученных ранее. Сочинения усложняются по объему и проблематике: сравнительная характеристика героев, сопоставление близких сюжетов в произведениях разных авторов. Ученики также могут создавать стилизации в жанре народной лирической песни, оды, эпиграммы и другие.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Содержание курса «Р</w:t>
      </w:r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одной (татарский) язык и литература»  в основной школе обусловлено общей нацеленностью образовательного процесса на достижение </w:t>
      </w:r>
      <w:proofErr w:type="spellStart"/>
      <w:r w:rsidRPr="004A55A5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и предметных целей обучения, что возможно на основе </w:t>
      </w:r>
      <w:proofErr w:type="spellStart"/>
      <w:r w:rsidRPr="004A55A5">
        <w:rPr>
          <w:rFonts w:ascii="Times New Roman" w:eastAsia="Calibri" w:hAnsi="Times New Roman" w:cs="Times New Roman"/>
          <w:sz w:val="24"/>
          <w:szCs w:val="24"/>
        </w:rPr>
        <w:t>компетентностного</w:t>
      </w:r>
      <w:proofErr w:type="spellEnd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4A55A5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компетенций.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E127D5" w:rsidRPr="004A55A5" w:rsidRDefault="00E7106B" w:rsidP="00E127D5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Предмет «</w:t>
      </w:r>
      <w:r w:rsidR="00E127D5" w:rsidRPr="004A55A5">
        <w:rPr>
          <w:rFonts w:ascii="Times New Roman" w:eastAsia="Calibri" w:hAnsi="Times New Roman" w:cs="Times New Roman"/>
          <w:sz w:val="24"/>
          <w:szCs w:val="24"/>
        </w:rPr>
        <w:t xml:space="preserve">Родной (татарский)  язык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литература»  </w:t>
      </w:r>
      <w:r w:rsidR="00E127D5" w:rsidRPr="004A55A5">
        <w:rPr>
          <w:rFonts w:ascii="Times New Roman" w:eastAsia="Calibri" w:hAnsi="Times New Roman" w:cs="Times New Roman"/>
          <w:sz w:val="24"/>
          <w:szCs w:val="24"/>
        </w:rPr>
        <w:t xml:space="preserve">является </w:t>
      </w:r>
    </w:p>
    <w:p w:rsidR="00E127D5" w:rsidRPr="004A55A5" w:rsidRDefault="00E127D5" w:rsidP="00E127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- основой развития мышления, воображения, интеллектуальных и творческих способностей учащихся; </w:t>
      </w:r>
    </w:p>
    <w:p w:rsidR="00E127D5" w:rsidRPr="004A55A5" w:rsidRDefault="00E127D5" w:rsidP="00E127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самореализации личности, развития способности к самостоятельному усвоению новых знаний и умений, включая организацию учебной деятельности;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- средством приобщения к духовному богатству татарской  культуры и литературы, основным каналом социализации личности, приобщения ее к культурно-историческому опыту человечества. 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татарского 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55A5">
        <w:rPr>
          <w:rFonts w:ascii="Times New Roman" w:eastAsia="Calibri" w:hAnsi="Times New Roman" w:cs="Times New Roman"/>
          <w:sz w:val="24"/>
          <w:szCs w:val="24"/>
        </w:rPr>
        <w:t>Культуроведческая</w:t>
      </w:r>
      <w:proofErr w:type="spellEnd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татарского языка, освоение норм 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В программе реализован </w:t>
      </w:r>
      <w:proofErr w:type="spellStart"/>
      <w:r w:rsidRPr="004A55A5">
        <w:rPr>
          <w:rFonts w:ascii="Times New Roman" w:eastAsia="Calibri" w:hAnsi="Times New Roman" w:cs="Times New Roman"/>
          <w:sz w:val="24"/>
          <w:szCs w:val="24"/>
        </w:rPr>
        <w:t>коммуникативно-деятельностный</w:t>
      </w:r>
      <w:proofErr w:type="spellEnd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подход, предполагающий предъявление материала в </w:t>
      </w:r>
      <w:proofErr w:type="spellStart"/>
      <w:r w:rsidRPr="004A55A5">
        <w:rPr>
          <w:rFonts w:ascii="Times New Roman" w:eastAsia="Calibri" w:hAnsi="Times New Roman" w:cs="Times New Roman"/>
          <w:sz w:val="24"/>
          <w:szCs w:val="24"/>
        </w:rPr>
        <w:t>деятельностной</w:t>
      </w:r>
      <w:proofErr w:type="spellEnd"/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 форме. 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Особенностью курса является его направленность на успешное овладение основными видами речевой деятельности в их единстве и взаимосвязи: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способности осмысленно воспринимать устную и письменную речь (слушать и читать);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умения правильно, точно, логично и выразительно передавать свои мысли и чувства в устной и письменной речи (говорить и писать).</w:t>
      </w:r>
    </w:p>
    <w:p w:rsidR="00E127D5" w:rsidRPr="004A55A5" w:rsidRDefault="00E7106B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127D5" w:rsidRPr="004A55A5">
        <w:rPr>
          <w:rFonts w:ascii="Times New Roman" w:eastAsia="Calibri" w:hAnsi="Times New Roman" w:cs="Times New Roman"/>
          <w:sz w:val="24"/>
          <w:szCs w:val="24"/>
        </w:rPr>
        <w:t xml:space="preserve">Звучащая на каждом уроке выразительная речь – одно из основных условий осознания эстетической функции изучаемых языковых явлений, поэтому необходима систематическая работа по формированию навыков внимательного отношения к звучанию слова, его произнесению. Это закладывается в ходе изучения темы «Интонация». При оценке чтения учитывается не только выразительность, темп, но и осмысленность. Особое место отведено работе с текстами, содержащими важные теоретические сведения («Теоретические сведения») и необходимые рекомендации, руководство к действию («Знайте и применяйте»). Вопросы и задания, предваряющие текст, требуют активации памяти и мыслительных способностей у </w:t>
      </w:r>
      <w:r>
        <w:rPr>
          <w:rFonts w:ascii="Times New Roman" w:eastAsia="Calibri" w:hAnsi="Times New Roman" w:cs="Times New Roman"/>
          <w:sz w:val="24"/>
          <w:szCs w:val="24"/>
        </w:rPr>
        <w:t>учащихся</w:t>
      </w:r>
      <w:r w:rsidR="00E127D5" w:rsidRPr="004A55A5">
        <w:rPr>
          <w:rFonts w:ascii="Times New Roman" w:eastAsia="Calibri" w:hAnsi="Times New Roman" w:cs="Times New Roman"/>
          <w:sz w:val="24"/>
          <w:szCs w:val="24"/>
        </w:rPr>
        <w:t>. Наиболее целесообразные формы работы с теоретическим материалом: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просмотровое, ознакомительное, выборочное, изучающее чтение;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составление плана, тезисов, конспекта учебно-научного текста;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подробный, сжатый, выборочный пересказ текста или части его и т.д.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Система типовых упражнений «Устное высказывание» направлена на выработку следующих умений: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выстраивать научное повествование и рассуждение на основе теоретического материала;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передавать  содержание сре</w:t>
      </w:r>
      <w:proofErr w:type="gramStart"/>
      <w:r w:rsidRPr="004A55A5">
        <w:rPr>
          <w:rFonts w:ascii="Times New Roman" w:eastAsia="Calibri" w:hAnsi="Times New Roman" w:cs="Times New Roman"/>
          <w:sz w:val="24"/>
          <w:szCs w:val="24"/>
        </w:rPr>
        <w:t>дств  гр</w:t>
      </w:r>
      <w:proofErr w:type="gramEnd"/>
      <w:r w:rsidRPr="004A55A5">
        <w:rPr>
          <w:rFonts w:ascii="Times New Roman" w:eastAsia="Calibri" w:hAnsi="Times New Roman" w:cs="Times New Roman"/>
          <w:sz w:val="24"/>
          <w:szCs w:val="24"/>
        </w:rPr>
        <w:t>афической наглядности: таблиц, схем, рисунков;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создавать текст в соответствии с предложенным планом;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создавать и излагать ответ с опорой на приведенные в упражнении примеры;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выстраивать рассуждение по содержанию приведенных высказываний (пословиц, высказываний выдающихся лингвистов, педагогов, писателей).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 xml:space="preserve">Оценивать ответ по критериям, которые выносить на доску для привития самоконтроля: правильность – понимание – полнота – композиция – речь. 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Обучение умению слушать реализуется работой над заданиями: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озаглавьте прозвучавший текст;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lastRenderedPageBreak/>
        <w:t>- определите тему и главную мысль текста;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составьте вопросы по тексту;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выразите свое отношение к прозвучавшему высказыванию;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определите количество частей текста и составьте план;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назовите языковые средства;</w:t>
      </w:r>
    </w:p>
    <w:p w:rsidR="00E127D5" w:rsidRPr="004A55A5" w:rsidRDefault="00E127D5" w:rsidP="00E12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55A5">
        <w:rPr>
          <w:rFonts w:ascii="Times New Roman" w:eastAsia="Calibri" w:hAnsi="Times New Roman" w:cs="Times New Roman"/>
          <w:sz w:val="24"/>
          <w:szCs w:val="24"/>
        </w:rPr>
        <w:t>- оцените ответ одноклассника в соответствии с критериями.</w:t>
      </w:r>
    </w:p>
    <w:p w:rsidR="000D6809" w:rsidRPr="004A55A5" w:rsidRDefault="000D6809" w:rsidP="000D68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127D5">
        <w:rPr>
          <w:rFonts w:ascii="Times New Roman" w:eastAsia="Times New Roman" w:hAnsi="Times New Roman" w:cs="Times New Roman"/>
          <w:sz w:val="24"/>
          <w:szCs w:val="24"/>
        </w:rPr>
        <w:t>Предмет «Родной (татарский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E127D5">
        <w:rPr>
          <w:rFonts w:ascii="Times New Roman" w:eastAsia="Times New Roman" w:hAnsi="Times New Roman" w:cs="Times New Roman"/>
          <w:sz w:val="24"/>
          <w:szCs w:val="24"/>
        </w:rPr>
        <w:t xml:space="preserve"> язык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>итература</w:t>
      </w:r>
      <w:r w:rsidR="00E127D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  <w:r w:rsidR="000C1467">
        <w:rPr>
          <w:rFonts w:ascii="Times New Roman" w:eastAsia="Times New Roman" w:hAnsi="Times New Roman" w:cs="Times New Roman"/>
          <w:sz w:val="24"/>
          <w:szCs w:val="24"/>
        </w:rPr>
        <w:t xml:space="preserve"> Предмет «Родной (татарский) язык и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литература</w:t>
      </w:r>
      <w:r w:rsidR="000C146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стилистически окрашенной родной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речью.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br/>
        <w:t>Специфика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Родной (т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>атарск</w:t>
      </w:r>
      <w:r>
        <w:rPr>
          <w:rFonts w:ascii="Times New Roman" w:eastAsia="Times New Roman" w:hAnsi="Times New Roman" w:cs="Times New Roman"/>
          <w:sz w:val="24"/>
          <w:szCs w:val="24"/>
        </w:rPr>
        <w:t>ий) язык и</w:t>
      </w:r>
      <w:r w:rsidRPr="004A55A5">
        <w:rPr>
          <w:rFonts w:ascii="Times New Roman" w:eastAsia="Times New Roman" w:hAnsi="Times New Roman" w:cs="Times New Roman"/>
          <w:sz w:val="24"/>
          <w:szCs w:val="24"/>
        </w:rPr>
        <w:t xml:space="preserve">  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EB47D1" w:rsidRPr="00D93C34" w:rsidRDefault="00EB47D1" w:rsidP="00EB47D1">
      <w:pPr>
        <w:pStyle w:val="Default"/>
      </w:pPr>
    </w:p>
    <w:p w:rsidR="007011F7" w:rsidRDefault="007011F7"/>
    <w:sectPr w:rsidR="007011F7" w:rsidSect="0095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47D1"/>
    <w:rsid w:val="000C1467"/>
    <w:rsid w:val="000D6809"/>
    <w:rsid w:val="00101AB8"/>
    <w:rsid w:val="00171207"/>
    <w:rsid w:val="002209F6"/>
    <w:rsid w:val="003D125B"/>
    <w:rsid w:val="0048339A"/>
    <w:rsid w:val="007011F7"/>
    <w:rsid w:val="008E24DD"/>
    <w:rsid w:val="00950389"/>
    <w:rsid w:val="00E127D5"/>
    <w:rsid w:val="00E7106B"/>
    <w:rsid w:val="00EB4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47D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c2">
    <w:name w:val="c2"/>
    <w:basedOn w:val="a0"/>
    <w:rsid w:val="00EB47D1"/>
  </w:style>
  <w:style w:type="paragraph" w:styleId="a3">
    <w:name w:val="No Spacing"/>
    <w:uiPriority w:val="99"/>
    <w:qFormat/>
    <w:rsid w:val="00101AB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Emphasis"/>
    <w:basedOn w:val="a0"/>
    <w:qFormat/>
    <w:rsid w:val="00101AB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2274</Words>
  <Characters>12962</Characters>
  <Application>Microsoft Office Word</Application>
  <DocSecurity>0</DocSecurity>
  <Lines>108</Lines>
  <Paragraphs>30</Paragraphs>
  <ScaleCrop>false</ScaleCrop>
  <Company>Reanimator Extreme Edition</Company>
  <LinksUpToDate>false</LinksUpToDate>
  <CharactersWithSpaces>15206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2018-11-27T10:14:00Z</dcterms:created>
  <dcterms:modified xsi:type="dcterms:W3CDTF">2018-11-28T12:15:00Z</dcterms:modified>
</cp:coreProperties>
</file>